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69" w:rsidRPr="004D6A69" w:rsidRDefault="004D6A69" w:rsidP="004D6A69">
      <w:pPr>
        <w:pStyle w:val="1"/>
        <w:spacing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A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Аннотация к рабочей программе по истории России </w:t>
      </w:r>
      <w:r w:rsidR="00BA526D">
        <w:rPr>
          <w:rFonts w:ascii="Times New Roman" w:hAnsi="Times New Roman" w:cs="Times New Roman"/>
          <w:b/>
          <w:color w:val="000000"/>
          <w:sz w:val="24"/>
          <w:szCs w:val="24"/>
        </w:rPr>
        <w:t>6-</w:t>
      </w:r>
      <w:r w:rsidRPr="004D6A69">
        <w:rPr>
          <w:rFonts w:ascii="Times New Roman" w:hAnsi="Times New Roman" w:cs="Times New Roman"/>
          <w:b/>
          <w:color w:val="000000"/>
          <w:sz w:val="24"/>
          <w:szCs w:val="24"/>
        </w:rPr>
        <w:t>9 класс</w:t>
      </w:r>
    </w:p>
    <w:p w:rsidR="00FD2A03" w:rsidRPr="004D6A69" w:rsidRDefault="00FD2A03" w:rsidP="00FD2A03">
      <w:pPr>
        <w:pStyle w:val="1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A69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 по истории России для </w:t>
      </w:r>
      <w:r w:rsidR="00BA526D">
        <w:rPr>
          <w:rFonts w:ascii="Times New Roman" w:hAnsi="Times New Roman" w:cs="Times New Roman"/>
          <w:color w:val="000000"/>
          <w:sz w:val="24"/>
          <w:szCs w:val="24"/>
        </w:rPr>
        <w:t>6-</w:t>
      </w:r>
      <w:r w:rsidRPr="004D6A69">
        <w:rPr>
          <w:rFonts w:ascii="Times New Roman" w:hAnsi="Times New Roman" w:cs="Times New Roman"/>
          <w:color w:val="000000"/>
          <w:sz w:val="24"/>
          <w:szCs w:val="24"/>
        </w:rPr>
        <w:t xml:space="preserve">9 класса разработана на основе: </w:t>
      </w:r>
    </w:p>
    <w:p w:rsidR="00FD2A03" w:rsidRPr="004D6A69" w:rsidRDefault="00FD2A03" w:rsidP="00FD2A03">
      <w:pPr>
        <w:pStyle w:val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A69">
        <w:rPr>
          <w:rFonts w:ascii="Times New Roman" w:hAnsi="Times New Roman" w:cs="Times New Roman"/>
          <w:sz w:val="24"/>
          <w:szCs w:val="24"/>
          <w:lang w:eastAsia="ru-RU"/>
        </w:rPr>
        <w:t>- ФГОС ООО второго поколения,</w:t>
      </w:r>
    </w:p>
    <w:p w:rsidR="00FD2A03" w:rsidRPr="004D6A69" w:rsidRDefault="00FD2A03" w:rsidP="00FD2A03">
      <w:pPr>
        <w:pStyle w:val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A69">
        <w:rPr>
          <w:rFonts w:ascii="Times New Roman" w:hAnsi="Times New Roman" w:cs="Times New Roman"/>
          <w:sz w:val="24"/>
          <w:szCs w:val="24"/>
          <w:lang w:eastAsia="ru-RU"/>
        </w:rPr>
        <w:t>- Примерной основной образовательной программы основного общего образования</w:t>
      </w:r>
    </w:p>
    <w:p w:rsidR="00FD2A03" w:rsidRPr="004D6A69" w:rsidRDefault="00FD2A03" w:rsidP="00FD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A69">
        <w:rPr>
          <w:rFonts w:ascii="Times New Roman" w:hAnsi="Times New Roman" w:cs="Times New Roman"/>
          <w:sz w:val="24"/>
          <w:szCs w:val="24"/>
        </w:rPr>
        <w:t xml:space="preserve">- Примерных программ </w:t>
      </w:r>
      <w:proofErr w:type="spellStart"/>
      <w:r w:rsidRPr="004D6A69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4D6A69">
        <w:rPr>
          <w:rFonts w:ascii="Times New Roman" w:hAnsi="Times New Roman" w:cs="Times New Roman"/>
          <w:sz w:val="24"/>
          <w:szCs w:val="24"/>
        </w:rPr>
        <w:t xml:space="preserve"> РФ (Приказ МО РФ «О примерных программах по учебным предметам федерального базисного учебного плана» от 07.07.2005, № 03-1263)</w:t>
      </w:r>
    </w:p>
    <w:p w:rsidR="00FD2A03" w:rsidRPr="004D6A69" w:rsidRDefault="00FD2A03" w:rsidP="00FD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A69">
        <w:rPr>
          <w:rFonts w:ascii="Times New Roman" w:hAnsi="Times New Roman" w:cs="Times New Roman"/>
          <w:sz w:val="24"/>
          <w:szCs w:val="24"/>
        </w:rPr>
        <w:t xml:space="preserve">- </w:t>
      </w:r>
      <w:r w:rsidRPr="004D6A69">
        <w:rPr>
          <w:rFonts w:ascii="Times New Roman" w:hAnsi="Times New Roman" w:cs="Times New Roman"/>
          <w:color w:val="000000"/>
          <w:sz w:val="24"/>
          <w:szCs w:val="24"/>
        </w:rPr>
        <w:t>Авторской программы Н. М. Арсентьевой и А. А. Данилова</w:t>
      </w:r>
    </w:p>
    <w:p w:rsidR="00FD2A03" w:rsidRPr="004D6A69" w:rsidRDefault="00FD2A03" w:rsidP="00FD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A69">
        <w:rPr>
          <w:rFonts w:ascii="Times New Roman" w:hAnsi="Times New Roman" w:cs="Times New Roman"/>
          <w:sz w:val="24"/>
          <w:szCs w:val="24"/>
        </w:rPr>
        <w:t>- Регионального компонента государственного стандарта общего образования Архангельской области (Архангельск АО ИППК РО 2005)</w:t>
      </w:r>
    </w:p>
    <w:p w:rsidR="00FD2A03" w:rsidRPr="004D6A69" w:rsidRDefault="00FD2A03" w:rsidP="00FD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A69">
        <w:rPr>
          <w:rFonts w:ascii="Times New Roman" w:hAnsi="Times New Roman" w:cs="Times New Roman"/>
          <w:sz w:val="24"/>
          <w:szCs w:val="24"/>
        </w:rPr>
        <w:t xml:space="preserve">- КОУ (компоненте </w:t>
      </w:r>
      <w:proofErr w:type="gramStart"/>
      <w:r w:rsidRPr="004D6A69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 w:rsidRPr="004D6A69">
        <w:rPr>
          <w:rFonts w:ascii="Times New Roman" w:hAnsi="Times New Roman" w:cs="Times New Roman"/>
          <w:sz w:val="24"/>
          <w:szCs w:val="24"/>
        </w:rPr>
        <w:t xml:space="preserve"> учреждении)</w:t>
      </w:r>
    </w:p>
    <w:p w:rsidR="00FD2A03" w:rsidRPr="004D6A69" w:rsidRDefault="00FD2A03" w:rsidP="00FD2A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D6A69">
        <w:rPr>
          <w:rFonts w:ascii="Times New Roman" w:hAnsi="Times New Roman" w:cs="Times New Roman"/>
          <w:sz w:val="24"/>
          <w:szCs w:val="24"/>
        </w:rPr>
        <w:t xml:space="preserve">- </w:t>
      </w:r>
      <w:r w:rsidRPr="004D6A69">
        <w:rPr>
          <w:rFonts w:ascii="Times New Roman" w:hAnsi="Times New Roman" w:cs="Times New Roman"/>
          <w:sz w:val="24"/>
          <w:szCs w:val="24"/>
          <w:lang w:eastAsia="en-US"/>
        </w:rPr>
        <w:t>Историко-культурного стандарта по истории России.</w:t>
      </w:r>
    </w:p>
    <w:p w:rsidR="004D6A69" w:rsidRPr="004D6A69" w:rsidRDefault="004D6A69" w:rsidP="004D6A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D6A6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Главная цель</w:t>
      </w:r>
      <w:r w:rsidRPr="004D6A69">
        <w:rPr>
          <w:rFonts w:ascii="Times New Roman" w:hAnsi="Times New Roman" w:cs="Times New Roman"/>
          <w:sz w:val="24"/>
          <w:szCs w:val="24"/>
          <w:lang w:eastAsia="en-US"/>
        </w:rPr>
        <w:t xml:space="preserve"> изучения истории в современной школе — образование,   развитие и воспитание личности школьника, способного к 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BA526D" w:rsidRPr="0022796C" w:rsidRDefault="00BA526D" w:rsidP="00BA526D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gramStart"/>
      <w:r w:rsidRPr="0022796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Контроль за</w:t>
      </w:r>
      <w:proofErr w:type="gramEnd"/>
      <w:r w:rsidRPr="0022796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качеством знаний</w:t>
      </w:r>
      <w:r w:rsidRPr="0022796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осуществляется следующим образом:</w:t>
      </w:r>
    </w:p>
    <w:p w:rsidR="00BA526D" w:rsidRPr="0022796C" w:rsidRDefault="00BA526D" w:rsidP="00BA52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96C">
        <w:rPr>
          <w:rFonts w:ascii="Times New Roman" w:hAnsi="Times New Roman" w:cs="Times New Roman"/>
          <w:b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2796C">
        <w:rPr>
          <w:rFonts w:ascii="Times New Roman" w:hAnsi="Times New Roman" w:cs="Times New Roman"/>
          <w:color w:val="000000"/>
          <w:sz w:val="24"/>
          <w:szCs w:val="24"/>
        </w:rPr>
        <w:t xml:space="preserve">Проводятся контрольные работы по разделам и итоговые контрольные работы по окончанию учебного года в форме тестов </w:t>
      </w:r>
      <w:r>
        <w:rPr>
          <w:rFonts w:ascii="Times New Roman" w:hAnsi="Times New Roman" w:cs="Times New Roman"/>
          <w:color w:val="000000"/>
          <w:sz w:val="24"/>
          <w:szCs w:val="24"/>
        </w:rPr>
        <w:t>и заданий с развернутым ответом</w:t>
      </w:r>
    </w:p>
    <w:p w:rsidR="00BA526D" w:rsidRPr="0022796C" w:rsidRDefault="00BA526D" w:rsidP="00BA52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96C">
        <w:rPr>
          <w:rFonts w:ascii="Times New Roman" w:hAnsi="Times New Roman" w:cs="Times New Roman"/>
          <w:b/>
          <w:color w:val="000000"/>
          <w:sz w:val="24"/>
          <w:szCs w:val="24"/>
        </w:rPr>
        <w:t>2)</w:t>
      </w:r>
      <w:r w:rsidRPr="0022796C">
        <w:rPr>
          <w:rFonts w:ascii="Times New Roman" w:hAnsi="Times New Roman" w:cs="Times New Roman"/>
          <w:color w:val="000000"/>
          <w:sz w:val="24"/>
          <w:szCs w:val="24"/>
        </w:rPr>
        <w:t>Текущий контроль осуществляется через устный опрос, выполнение заданий в рабочей тетради, работу с контурными картами, работу с учебником, составление мини-проектов, составление рефератов и презентаций.</w:t>
      </w:r>
    </w:p>
    <w:p w:rsidR="00FD2A03" w:rsidRPr="004D6A69" w:rsidRDefault="00FD2A03" w:rsidP="00FD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A69" w:rsidRPr="004D6A69" w:rsidRDefault="004D6A69" w:rsidP="004D6A69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6A69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Требования к результатам освоения содержания программы по ист</w:t>
      </w:r>
      <w:r w:rsidR="00BA52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ории России для основной </w:t>
      </w:r>
      <w:bookmarkStart w:id="0" w:name="_GoBack"/>
      <w:bookmarkEnd w:id="0"/>
      <w:r w:rsidRPr="004D6A6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школы</w:t>
      </w:r>
    </w:p>
    <w:p w:rsidR="004D6A69" w:rsidRPr="004D6A69" w:rsidRDefault="004D6A69" w:rsidP="004D6A69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D6A69">
        <w:rPr>
          <w:rFonts w:ascii="Times New Roman" w:hAnsi="Times New Roman" w:cs="Times New Roman"/>
          <w:color w:val="000000"/>
          <w:sz w:val="24"/>
          <w:szCs w:val="24"/>
          <w:u w:val="single"/>
        </w:rPr>
        <w:t>1.Личностные результаты:</w:t>
      </w:r>
    </w:p>
    <w:p w:rsidR="004D6A69" w:rsidRPr="004D6A69" w:rsidRDefault="004D6A69" w:rsidP="004D6A69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D6A69">
        <w:rPr>
          <w:rFonts w:ascii="Times New Roman" w:hAnsi="Times New Roman" w:cs="Times New Roman"/>
          <w:color w:val="000000"/>
          <w:sz w:val="24"/>
          <w:szCs w:val="24"/>
        </w:rPr>
        <w:t>-осознание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4D6A69" w:rsidRPr="004D6A69" w:rsidRDefault="004D6A69" w:rsidP="004D6A69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D6A69">
        <w:rPr>
          <w:rFonts w:ascii="Times New Roman" w:hAnsi="Times New Roman" w:cs="Times New Roman"/>
          <w:color w:val="000000"/>
          <w:sz w:val="24"/>
          <w:szCs w:val="24"/>
        </w:rPr>
        <w:t>-освоение гуманистических традиций и ценностей современного общества, уважение прав и свобод человека;</w:t>
      </w:r>
    </w:p>
    <w:p w:rsidR="004D6A69" w:rsidRPr="004D6A69" w:rsidRDefault="004D6A69" w:rsidP="004D6A69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D6A69">
        <w:rPr>
          <w:rFonts w:ascii="Times New Roman" w:hAnsi="Times New Roman" w:cs="Times New Roman"/>
          <w:color w:val="000000"/>
          <w:sz w:val="24"/>
          <w:szCs w:val="24"/>
        </w:rPr>
        <w:t>-осмысление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4D6A69" w:rsidRPr="004D6A69" w:rsidRDefault="004D6A69" w:rsidP="004D6A69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D6A69">
        <w:rPr>
          <w:rFonts w:ascii="Times New Roman" w:hAnsi="Times New Roman" w:cs="Times New Roman"/>
          <w:color w:val="000000"/>
          <w:sz w:val="24"/>
          <w:szCs w:val="24"/>
        </w:rPr>
        <w:t>-понимание культурного многообразия мира, уважение к культуре своего и других народов, толерантность.</w:t>
      </w:r>
    </w:p>
    <w:p w:rsidR="004D6A69" w:rsidRPr="004D6A69" w:rsidRDefault="004D6A69" w:rsidP="004D6A69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D6A69">
        <w:rPr>
          <w:rFonts w:ascii="Times New Roman" w:hAnsi="Times New Roman" w:cs="Times New Roman"/>
          <w:color w:val="000000"/>
          <w:sz w:val="24"/>
          <w:szCs w:val="24"/>
          <w:u w:val="single"/>
        </w:rPr>
        <w:t>2.Метапредметные результаты:</w:t>
      </w:r>
    </w:p>
    <w:p w:rsidR="004D6A69" w:rsidRPr="004D6A69" w:rsidRDefault="004D6A69" w:rsidP="004D6A69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A69">
        <w:rPr>
          <w:rFonts w:ascii="Times New Roman" w:hAnsi="Times New Roman" w:cs="Times New Roman"/>
          <w:color w:val="000000"/>
          <w:sz w:val="24"/>
          <w:szCs w:val="24"/>
        </w:rPr>
        <w:t>-способность сознательно организовывать и регулировать свою деятельность – учебную, общественную и др.;</w:t>
      </w:r>
    </w:p>
    <w:p w:rsidR="004D6A69" w:rsidRPr="004D6A69" w:rsidRDefault="004D6A69" w:rsidP="004D6A69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A69">
        <w:rPr>
          <w:rFonts w:ascii="Times New Roman" w:hAnsi="Times New Roman" w:cs="Times New Roman"/>
          <w:color w:val="000000"/>
          <w:sz w:val="24"/>
          <w:szCs w:val="24"/>
        </w:rPr>
        <w:t>-владение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4D6A69" w:rsidRPr="004D6A69" w:rsidRDefault="004D6A69" w:rsidP="004D6A69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A69">
        <w:rPr>
          <w:rFonts w:ascii="Times New Roman" w:hAnsi="Times New Roman" w:cs="Times New Roman"/>
          <w:color w:val="000000"/>
          <w:sz w:val="24"/>
          <w:szCs w:val="24"/>
        </w:rPr>
        <w:t>-способность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4D6A69" w:rsidRPr="004D6A69" w:rsidRDefault="004D6A69" w:rsidP="004D6A69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A69">
        <w:rPr>
          <w:rFonts w:ascii="Times New Roman" w:hAnsi="Times New Roman" w:cs="Times New Roman"/>
          <w:color w:val="000000"/>
          <w:sz w:val="24"/>
          <w:szCs w:val="24"/>
        </w:rPr>
        <w:t>-готовность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4D6A69" w:rsidRPr="004D6A69" w:rsidRDefault="004D6A69" w:rsidP="004D6A69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D6A69">
        <w:rPr>
          <w:rFonts w:ascii="Times New Roman" w:hAnsi="Times New Roman" w:cs="Times New Roman"/>
          <w:color w:val="000000"/>
          <w:sz w:val="24"/>
          <w:szCs w:val="24"/>
          <w:u w:val="single"/>
        </w:rPr>
        <w:t>3.Предметные результаты:</w:t>
      </w:r>
    </w:p>
    <w:p w:rsidR="004D6A69" w:rsidRPr="004D6A69" w:rsidRDefault="004D6A69" w:rsidP="004D6A69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A69">
        <w:rPr>
          <w:rFonts w:ascii="Times New Roman" w:hAnsi="Times New Roman" w:cs="Times New Roman"/>
          <w:color w:val="000000"/>
          <w:sz w:val="24"/>
          <w:szCs w:val="24"/>
        </w:rPr>
        <w:t>-овладение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4D6A69" w:rsidRPr="004D6A69" w:rsidRDefault="004D6A69" w:rsidP="004D6A69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A69">
        <w:rPr>
          <w:rFonts w:ascii="Times New Roman" w:hAnsi="Times New Roman" w:cs="Times New Roman"/>
          <w:color w:val="000000"/>
          <w:sz w:val="24"/>
          <w:szCs w:val="24"/>
        </w:rPr>
        <w:t>-способность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4D6A69" w:rsidRPr="004D6A69" w:rsidRDefault="004D6A69" w:rsidP="004D6A69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A69">
        <w:rPr>
          <w:rFonts w:ascii="Times New Roman" w:hAnsi="Times New Roman" w:cs="Times New Roman"/>
          <w:color w:val="000000"/>
          <w:sz w:val="24"/>
          <w:szCs w:val="24"/>
        </w:rPr>
        <w:t>-умения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4D6A69" w:rsidRPr="004D6A69" w:rsidRDefault="004D6A69" w:rsidP="004D6A69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A69">
        <w:rPr>
          <w:rFonts w:ascii="Times New Roman" w:hAnsi="Times New Roman" w:cs="Times New Roman"/>
          <w:color w:val="000000"/>
          <w:sz w:val="24"/>
          <w:szCs w:val="24"/>
        </w:rPr>
        <w:t>-расширение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4D6A69" w:rsidRPr="004D6A69" w:rsidRDefault="004D6A69" w:rsidP="004D6A69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A69">
        <w:rPr>
          <w:rFonts w:ascii="Times New Roman" w:hAnsi="Times New Roman" w:cs="Times New Roman"/>
          <w:color w:val="000000"/>
          <w:sz w:val="24"/>
          <w:szCs w:val="24"/>
        </w:rPr>
        <w:lastRenderedPageBreak/>
        <w:t>-готовность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724709" w:rsidRPr="004D6A69" w:rsidRDefault="00724709" w:rsidP="004D6A69">
      <w:pPr>
        <w:pStyle w:val="1"/>
        <w:spacing w:line="240" w:lineRule="atLeast"/>
        <w:jc w:val="both"/>
        <w:rPr>
          <w:sz w:val="24"/>
          <w:szCs w:val="24"/>
        </w:rPr>
      </w:pPr>
    </w:p>
    <w:sectPr w:rsidR="00724709" w:rsidRPr="004D6A69" w:rsidSect="00FD2A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F7"/>
    <w:rsid w:val="002016F7"/>
    <w:rsid w:val="004D6A69"/>
    <w:rsid w:val="00724709"/>
    <w:rsid w:val="00BA526D"/>
    <w:rsid w:val="00FD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0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next w:val="a"/>
    <w:rsid w:val="00FD2A0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3">
    <w:name w:val="Новый"/>
    <w:basedOn w:val="a"/>
    <w:rsid w:val="00FD2A03"/>
    <w:pPr>
      <w:spacing w:after="0" w:line="360" w:lineRule="auto"/>
      <w:ind w:firstLine="454"/>
      <w:jc w:val="both"/>
    </w:pPr>
    <w:rPr>
      <w:sz w:val="28"/>
      <w:szCs w:val="28"/>
      <w:lang w:eastAsia="en-US"/>
    </w:rPr>
  </w:style>
  <w:style w:type="paragraph" w:customStyle="1" w:styleId="NoSpacing">
    <w:name w:val="No Spacing"/>
    <w:next w:val="a"/>
    <w:rsid w:val="00BA526D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0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next w:val="a"/>
    <w:rsid w:val="00FD2A0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3">
    <w:name w:val="Новый"/>
    <w:basedOn w:val="a"/>
    <w:rsid w:val="00FD2A03"/>
    <w:pPr>
      <w:spacing w:after="0" w:line="360" w:lineRule="auto"/>
      <w:ind w:firstLine="454"/>
      <w:jc w:val="both"/>
    </w:pPr>
    <w:rPr>
      <w:sz w:val="28"/>
      <w:szCs w:val="28"/>
      <w:lang w:eastAsia="en-US"/>
    </w:rPr>
  </w:style>
  <w:style w:type="paragraph" w:customStyle="1" w:styleId="NoSpacing">
    <w:name w:val="No Spacing"/>
    <w:next w:val="a"/>
    <w:rsid w:val="00BA526D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2021-09-09T20:17:00Z</dcterms:created>
  <dcterms:modified xsi:type="dcterms:W3CDTF">2021-09-24T06:03:00Z</dcterms:modified>
</cp:coreProperties>
</file>