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9C" w:rsidRPr="003B299C" w:rsidRDefault="003B299C" w:rsidP="00402C8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A"/>
        </w:rPr>
      </w:pPr>
      <w:bookmarkStart w:id="0" w:name="_GoBack"/>
      <w:r w:rsidRPr="003B299C">
        <w:rPr>
          <w:rFonts w:ascii="Times New Roman" w:hAnsi="Times New Roman" w:cs="Times New Roman"/>
          <w:b/>
          <w:bCs/>
          <w:color w:val="00000A"/>
        </w:rPr>
        <w:t>Аннотация к рабочей программе по ОБЖ 8-9 класс</w:t>
      </w:r>
    </w:p>
    <w:bookmarkEnd w:id="0"/>
    <w:p w:rsidR="00402C81" w:rsidRPr="00371053" w:rsidRDefault="00402C81" w:rsidP="00402C81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A"/>
        </w:rPr>
      </w:pPr>
      <w:r w:rsidRPr="00A014A9">
        <w:rPr>
          <w:rFonts w:ascii="Times New Roman" w:hAnsi="Times New Roman" w:cs="Times New Roman"/>
          <w:bCs/>
          <w:color w:val="00000A"/>
        </w:rPr>
        <w:t xml:space="preserve">Рабочая программа </w:t>
      </w:r>
      <w:r w:rsidRPr="00A014A9">
        <w:rPr>
          <w:rFonts w:ascii="Times New Roman" w:hAnsi="Times New Roman" w:cs="Times New Roman"/>
        </w:rPr>
        <w:t>по Основам безопасности жизнедеятельности (далее ОБЖ)</w:t>
      </w:r>
      <w:r w:rsidRPr="00A014A9">
        <w:rPr>
          <w:rFonts w:ascii="Times New Roman" w:hAnsi="Times New Roman" w:cs="Times New Roman"/>
          <w:bCs/>
          <w:color w:val="00000A"/>
        </w:rPr>
        <w:t xml:space="preserve"> разработана на основе Федерального государственного образовательного стандарта, основного общего образования и следующих нормативных и учебно-методических </w:t>
      </w:r>
      <w:r>
        <w:rPr>
          <w:rFonts w:ascii="Times New Roman" w:hAnsi="Times New Roman" w:cs="Times New Roman"/>
          <w:bCs/>
          <w:color w:val="00000A"/>
        </w:rPr>
        <w:t xml:space="preserve"> документов:</w:t>
      </w:r>
    </w:p>
    <w:p w:rsidR="00402C81" w:rsidRPr="00A014A9" w:rsidRDefault="00402C81" w:rsidP="00402C81">
      <w:pPr>
        <w:pStyle w:val="a3"/>
        <w:widowControl w:val="0"/>
        <w:numPr>
          <w:ilvl w:val="0"/>
          <w:numId w:val="1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>Федеральный закон от 29.12.2012 года № 273 - ФЗ «Об образовании в Российской Федерации»;</w:t>
      </w:r>
    </w:p>
    <w:p w:rsidR="00402C81" w:rsidRPr="00A014A9" w:rsidRDefault="00402C81" w:rsidP="00402C81">
      <w:pPr>
        <w:pStyle w:val="a3"/>
        <w:widowControl w:val="0"/>
        <w:numPr>
          <w:ilvl w:val="0"/>
          <w:numId w:val="1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предмету «Основы безопасности жизнедеятельности» для 5-9 классо</w:t>
      </w:r>
      <w:proofErr w:type="gramStart"/>
      <w:r w:rsidRPr="00A014A9">
        <w:rPr>
          <w:rFonts w:ascii="Times New Roman" w:hAnsi="Times New Roman"/>
          <w:sz w:val="24"/>
          <w:szCs w:val="24"/>
        </w:rPr>
        <w:t>в(</w:t>
      </w:r>
      <w:proofErr w:type="gramEnd"/>
      <w:r w:rsidRPr="00A014A9">
        <w:rPr>
          <w:rFonts w:ascii="Times New Roman" w:hAnsi="Times New Roman"/>
          <w:sz w:val="24"/>
          <w:szCs w:val="24"/>
        </w:rPr>
        <w:t xml:space="preserve"> М.: Просвещение, 20</w:t>
      </w:r>
      <w:r>
        <w:rPr>
          <w:rFonts w:ascii="Times New Roman" w:hAnsi="Times New Roman"/>
          <w:sz w:val="24"/>
          <w:szCs w:val="24"/>
        </w:rPr>
        <w:t>19</w:t>
      </w:r>
      <w:r w:rsidRPr="00A014A9">
        <w:rPr>
          <w:rFonts w:ascii="Times New Roman" w:hAnsi="Times New Roman"/>
          <w:sz w:val="24"/>
          <w:szCs w:val="24"/>
        </w:rPr>
        <w:t>) и авторской программы: Основы безопасности жизнедеятельности: 7- 9 классы: программа / Н.Ф. Виноградовой, Д.В. Смирнова, М.: Вента-Граф</w:t>
      </w:r>
      <w:proofErr w:type="gramStart"/>
      <w:r w:rsidRPr="00A014A9">
        <w:rPr>
          <w:rFonts w:ascii="Times New Roman" w:hAnsi="Times New Roman"/>
          <w:sz w:val="24"/>
          <w:szCs w:val="24"/>
        </w:rPr>
        <w:t>,.</w:t>
      </w:r>
      <w:proofErr w:type="gramEnd"/>
    </w:p>
    <w:p w:rsidR="00402C81" w:rsidRPr="00A014A9" w:rsidRDefault="00402C81" w:rsidP="00402C8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направлено на достижение следующих </w:t>
      </w:r>
      <w:r w:rsidRPr="00A014A9">
        <w:rPr>
          <w:rFonts w:ascii="Times New Roman" w:hAnsi="Times New Roman"/>
          <w:b/>
          <w:sz w:val="24"/>
          <w:szCs w:val="24"/>
        </w:rPr>
        <w:t>целей</w:t>
      </w:r>
      <w:r w:rsidRPr="00A014A9">
        <w:rPr>
          <w:rFonts w:ascii="Times New Roman" w:hAnsi="Times New Roman"/>
          <w:sz w:val="24"/>
          <w:szCs w:val="24"/>
        </w:rPr>
        <w:t xml:space="preserve">: </w:t>
      </w:r>
    </w:p>
    <w:p w:rsidR="00402C81" w:rsidRPr="00A014A9" w:rsidRDefault="00402C81" w:rsidP="00402C81">
      <w:pPr>
        <w:pStyle w:val="a3"/>
        <w:numPr>
          <w:ilvl w:val="0"/>
          <w:numId w:val="2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402C81" w:rsidRPr="00A014A9" w:rsidRDefault="00402C81" w:rsidP="00402C81">
      <w:pPr>
        <w:pStyle w:val="a3"/>
        <w:numPr>
          <w:ilvl w:val="0"/>
          <w:numId w:val="2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402C81" w:rsidRPr="00A014A9" w:rsidRDefault="00402C81" w:rsidP="00402C81">
      <w:pPr>
        <w:pStyle w:val="a3"/>
        <w:numPr>
          <w:ilvl w:val="0"/>
          <w:numId w:val="2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воспитание чувства ответственности за личную безопасность, ценностного отношения к своему здоровью и жизни; </w:t>
      </w:r>
    </w:p>
    <w:p w:rsidR="00402C81" w:rsidRPr="00A014A9" w:rsidRDefault="00402C81" w:rsidP="00402C81">
      <w:pPr>
        <w:pStyle w:val="a3"/>
        <w:numPr>
          <w:ilvl w:val="0"/>
          <w:numId w:val="2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55A26" w:rsidRPr="00A014A9" w:rsidRDefault="00B55A26" w:rsidP="00B55A26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A014A9">
        <w:rPr>
          <w:rFonts w:ascii="Times New Roman" w:eastAsia="Times New Roman" w:hAnsi="Times New Roman" w:cs="Times New Roman"/>
          <w:b/>
        </w:rPr>
        <w:t xml:space="preserve">Личностные, </w:t>
      </w:r>
      <w:proofErr w:type="spellStart"/>
      <w:r w:rsidRPr="00A014A9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A014A9">
        <w:rPr>
          <w:rFonts w:ascii="Times New Roman" w:eastAsia="Times New Roman" w:hAnsi="Times New Roman" w:cs="Times New Roman"/>
          <w:b/>
        </w:rPr>
        <w:t xml:space="preserve"> и предметные результаты освоения учебного предмета </w:t>
      </w:r>
    </w:p>
    <w:p w:rsidR="00B55A26" w:rsidRPr="00A014A9" w:rsidRDefault="00B55A26" w:rsidP="00B55A26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A014A9">
        <w:rPr>
          <w:rFonts w:ascii="Times New Roman" w:eastAsia="Times New Roman" w:hAnsi="Times New Roman" w:cs="Times New Roman"/>
          <w:b/>
        </w:rPr>
        <w:t>«Основы безопасности жизнедеятельности»</w:t>
      </w: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  <w:b/>
          <w:bCs/>
        </w:rPr>
        <w:t xml:space="preserve">Личностными результатами </w:t>
      </w:r>
      <w:r w:rsidRPr="00A014A9">
        <w:rPr>
          <w:rFonts w:ascii="Times New Roman" w:eastAsia="Times New Roman" w:hAnsi="Times New Roman" w:cs="Times New Roman"/>
        </w:rPr>
        <w:t>освоения ОБЖ является формирование у учащихся:</w:t>
      </w:r>
    </w:p>
    <w:p w:rsidR="00B55A26" w:rsidRPr="00A014A9" w:rsidRDefault="00B55A26" w:rsidP="00B55A26">
      <w:pPr>
        <w:pStyle w:val="a5"/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осознания своей сопричастности к стране, в которой он живет, и, как следствие, воспитание чувства патриотизма, уважения к Отечеству, ответственности и долга перед Родиной;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целостного мировоззрения по вопросам безопасности личности, общества и государства;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социальных норм, правил поведения в современном обществе с учетом региональных, этнокультурных, социальных и экономических особенностей;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 правильно оценивать себя и свои поступки;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понимания здорового и безопасного образа жизни;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 противостоять пагубному воздействию вредных привычек, курению, алкоголизму и наркомании;</w:t>
      </w:r>
    </w:p>
    <w:p w:rsidR="00B55A26" w:rsidRPr="00A014A9" w:rsidRDefault="00B55A26" w:rsidP="00B55A26">
      <w:pPr>
        <w:pStyle w:val="a5"/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014A9">
        <w:rPr>
          <w:rFonts w:ascii="Times New Roman" w:eastAsia="Times New Roman" w:hAnsi="Times New Roman" w:cs="Times New Roman"/>
        </w:rPr>
        <w:t>правил индивидуального и коллективного безопасного поведения в чрезвычайных ситуациях в транспорте и на дорогах;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A014A9">
        <w:rPr>
          <w:rFonts w:ascii="Times New Roman" w:eastAsia="Times New Roman" w:hAnsi="Times New Roman" w:cs="Times New Roman"/>
        </w:rPr>
        <w:t>антиэкстремистской</w:t>
      </w:r>
      <w:proofErr w:type="spellEnd"/>
      <w:r w:rsidRPr="00A014A9">
        <w:rPr>
          <w:rFonts w:ascii="Times New Roman" w:eastAsia="Times New Roman" w:hAnsi="Times New Roman" w:cs="Times New Roman"/>
        </w:rPr>
        <w:t xml:space="preserve"> и антитеррористической личной позиции;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основ экологической культуры, соответствующей современному уровню экологического мышления, опыта экологически ориентированной рефлексивно-оценочной и практической деятельности в жизненных ситуациях;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четкого осознания роли семьи в жизни человека и общества, ценностей семейной жизни, уважительного и заботливого отношения к членам своей семьи и окружающим;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 сопереживать, оказывать взаимопомощь, проявлять отзывчивость к окружающим.</w:t>
      </w:r>
    </w:p>
    <w:p w:rsidR="00B55A26" w:rsidRPr="00A014A9" w:rsidRDefault="00B55A26" w:rsidP="00B55A26">
      <w:pPr>
        <w:pStyle w:val="a5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014A9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A014A9">
        <w:rPr>
          <w:rFonts w:ascii="Times New Roman" w:eastAsia="Times New Roman" w:hAnsi="Times New Roman" w:cs="Times New Roman"/>
          <w:b/>
          <w:bCs/>
        </w:rPr>
        <w:t xml:space="preserve"> результаты </w:t>
      </w:r>
      <w:r w:rsidRPr="00A014A9">
        <w:rPr>
          <w:rFonts w:ascii="Times New Roman" w:eastAsia="Times New Roman" w:hAnsi="Times New Roman" w:cs="Times New Roman"/>
        </w:rPr>
        <w:t>освоения ОБЖ.</w:t>
      </w: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14A9">
        <w:rPr>
          <w:rFonts w:ascii="Times New Roman" w:eastAsia="Times New Roman" w:hAnsi="Times New Roman" w:cs="Times New Roman"/>
          <w:b/>
          <w:bCs/>
          <w:i/>
          <w:iCs/>
        </w:rPr>
        <w:t>Регулятивные универсальные учебные действия учащихся: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уметь самостоятельно ставить себе цель обучения, формулировать задачи в области изучения вопросов безопасности и здорового образа жизни;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lastRenderedPageBreak/>
        <w:t>планировать свою жизнь, выбирать пути достижения и средства реализации поставленных целей с учетом требований безопасности и сохранения здоровья;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анализировать причины возникновения опасных ситуаций, прогнозировать возможность их наступления;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самостоятельно организовывать свою учебную деятельность по изучению вопросов безопасности;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адекватно оценивать уровень своих знаний, умений и результаты своей деятельности в обеспечении личной безопасности;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находить наиболее простой и эффективный способ решения жизненной задачи, проблемы с учетом требований личной безопасности;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уметь учиться, приобретать новые знания для нормальной адаптации в обществе и дальнейшего профессионального роста.</w:t>
      </w:r>
    </w:p>
    <w:p w:rsidR="00B55A26" w:rsidRPr="00A014A9" w:rsidRDefault="00B55A26" w:rsidP="00B55A26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14A9">
        <w:rPr>
          <w:rFonts w:ascii="Times New Roman" w:eastAsia="Times New Roman" w:hAnsi="Times New Roman" w:cs="Times New Roman"/>
          <w:b/>
          <w:bCs/>
          <w:i/>
          <w:iCs/>
        </w:rPr>
        <w:t>Познавательные универсальные учебные действия учащихся: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уметь познавать и исследовать опасности окружающего мира, развивать мотивы и интересы своей познавательной деятельности;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обобщать и сравнивать последствия опасных событий и чрезвычайных ситуаций;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уметь воспринимать и перерабатывать информацию и самостоятельно собирать нужные сведения,</w:t>
      </w:r>
      <w:r w:rsidRPr="00A014A9">
        <w:rPr>
          <w:rFonts w:ascii="Times New Roman" w:eastAsia="Times New Roman" w:hAnsi="Times New Roman" w:cs="Times New Roman"/>
          <w:color w:val="auto"/>
        </w:rPr>
        <w:t xml:space="preserve"> </w:t>
      </w:r>
      <w:r w:rsidRPr="00A014A9">
        <w:rPr>
          <w:rFonts w:ascii="Times New Roman" w:eastAsia="Times New Roman" w:hAnsi="Times New Roman" w:cs="Times New Roman"/>
        </w:rPr>
        <w:t>делать выводы, моделировать развитие ситуации и опасности жизнедеятельности с использованием разных  источников и современных информационных технологий, а также объективно оценивать результат своей деятельности;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  <w:lang w:eastAsia="en-US"/>
        </w:rPr>
      </w:pPr>
      <w:r w:rsidRPr="00A014A9">
        <w:rPr>
          <w:rFonts w:ascii="Times New Roman" w:eastAsia="Times New Roman" w:hAnsi="Times New Roman" w:cs="Times New Roman"/>
        </w:rPr>
        <w:t>овладевать логическими операциями: анализ, сравнение, классификация, доказательство, выявление причинно-следственных связей опасных ситуаций и их влияния на безопасность жизнедеятельности человека;</w:t>
      </w:r>
    </w:p>
    <w:p w:rsidR="00B55A26" w:rsidRPr="00A014A9" w:rsidRDefault="00B55A26" w:rsidP="00B55A26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A014A9">
        <w:rPr>
          <w:rFonts w:ascii="Times New Roman" w:eastAsia="Times New Roman" w:hAnsi="Times New Roman" w:cs="Times New Roman"/>
          <w:b/>
          <w:i/>
          <w:iCs/>
        </w:rPr>
        <w:t>Коммуникативные  универсальные учебные действия учащихся: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 уметь взаимодействовать в социуме, участвовать в коллективном обсуждении проблем, аргументировать свои высказывания, учитывать мнения других людей и признавать право другого человека на иное мнение;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 выстраивать доброжелательные отношения в коллективе, уметь разрешать конфликты, осуществлять взаимопомощь, а также эффективно добывать знания и приобрести соответствующие умения при взаимодействии со сверстниками;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 уметь находить компромиссы и договариваться  друг с другом при разрешении различных ситуаций, в том числе конфликтных.</w:t>
      </w:r>
    </w:p>
    <w:p w:rsidR="00B55A26" w:rsidRPr="00A014A9" w:rsidRDefault="00B55A26" w:rsidP="00B55A26">
      <w:pPr>
        <w:pStyle w:val="a5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</w:p>
    <w:p w:rsidR="00B55A26" w:rsidRPr="00A014A9" w:rsidRDefault="00B55A26" w:rsidP="00B55A26">
      <w:pPr>
        <w:pStyle w:val="a5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14A9">
        <w:rPr>
          <w:rFonts w:ascii="Times New Roman" w:eastAsia="Times New Roman" w:hAnsi="Times New Roman" w:cs="Times New Roman"/>
          <w:b/>
        </w:rPr>
        <w:t>Предметными</w:t>
      </w:r>
      <w:r w:rsidRPr="00A014A9">
        <w:rPr>
          <w:rFonts w:ascii="Times New Roman" w:eastAsia="Times New Roman" w:hAnsi="Times New Roman" w:cs="Times New Roman"/>
        </w:rPr>
        <w:t xml:space="preserve"> результатами освоения ОБЖ является овладение учащимися: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основами современной культуры безопасности жизнедеятельности для формирования безопасного поведения в условиях опасных и чрезвычайных ситуаций природного, техногенного и социального характера;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выживании в условиях вынужденной автономии в природных условиях;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и навыками поведения на природе, ориентирования на местности при помощи компаса, местных предметов, солнца, звезд, добычи воды, поиска и приготовления пищи в природных условиях;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поведения при встрече с дикими животными, пресмыкающимися, насекомыми и навыками действий при их нападении и укусах;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безопасного поведения на воде;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предвидеть возникновение опасных ситуаций по характерным признакам их проявления и проявлять осторожность в случае неопределенности их развития;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и навыками спасения на воде;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причинах, последствиях опасных ситуаций, возникающих в повседневной жизни и быту, и правилах безопасной эксплуатации бытовых приборов и оборудования;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умениями и навыками действий при возникновении опасных и аварийных ситуаций в доме, связанных с системами </w:t>
      </w:r>
      <w:proofErr w:type="spellStart"/>
      <w:r w:rsidRPr="00A014A9">
        <w:rPr>
          <w:rFonts w:ascii="Times New Roman" w:eastAsia="Times New Roman" w:hAnsi="Times New Roman" w:cs="Times New Roman"/>
        </w:rPr>
        <w:t>водо</w:t>
      </w:r>
      <w:proofErr w:type="spellEnd"/>
      <w:proofErr w:type="gramStart"/>
      <w:r w:rsidRPr="00A014A9">
        <w:rPr>
          <w:rFonts w:ascii="Times New Roman" w:eastAsia="Times New Roman" w:hAnsi="Times New Roman" w:cs="Times New Roman"/>
        </w:rPr>
        <w:t xml:space="preserve"> -, </w:t>
      </w:r>
      <w:proofErr w:type="gramEnd"/>
      <w:r w:rsidRPr="00A014A9">
        <w:rPr>
          <w:rFonts w:ascii="Times New Roman" w:eastAsia="Times New Roman" w:hAnsi="Times New Roman" w:cs="Times New Roman"/>
        </w:rPr>
        <w:t>электро- и газоснабжения и безопасного пользования лифтом;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безопасного поведения на улице, дороге и в транспорте;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lastRenderedPageBreak/>
        <w:t>правилами пожарной безопасности и поведения при пожаре;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и навыками использования средств пожаротушения при возникновении пожара;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пониманием ценности экологического качества окружающей среды как естественной основы безопасности жизни;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поведения при нарушении экологического равновесия и информацией о последствиях для жизнедеятельности человека в случае нарушения;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безопасности при совершении туристических поездок, походов;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влиянии социально-демографических процессов на безопасность общества;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поведения в опасных ситуациях криминального характера;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умением предотвращать (избегать) </w:t>
      </w:r>
      <w:proofErr w:type="gramStart"/>
      <w:r w:rsidRPr="00A014A9">
        <w:rPr>
          <w:rFonts w:ascii="Times New Roman" w:eastAsia="Times New Roman" w:hAnsi="Times New Roman" w:cs="Times New Roman"/>
        </w:rPr>
        <w:t>криминогенные ситуации</w:t>
      </w:r>
      <w:proofErr w:type="gramEnd"/>
      <w:r w:rsidRPr="00A014A9">
        <w:rPr>
          <w:rFonts w:ascii="Times New Roman" w:eastAsia="Times New Roman" w:hAnsi="Times New Roman" w:cs="Times New Roman"/>
        </w:rPr>
        <w:t>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об экстремизме и терроризме и их последствиях для личности, общества и государства;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поведения при угрозе и возникновении террористического акта;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поведения в случае захвата террористами;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правилами безопасного поведения при нахождении в зоне вооруженного конфликта;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основами обеспечения безопасности интересов личности, общества и государства от внешних и внутренних угроз;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правовыми основами обеспечения защиты населения от чрезвычайных ситуаций, правами и обязанностями граждан в области безопасности жизнедеятельности;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 xml:space="preserve">знаниями о роли государства и действующего законодательства в обеспечении национальной безопасности, </w:t>
      </w:r>
      <w:r w:rsidRPr="00A014A9">
        <w:rPr>
          <w:rFonts w:ascii="Times New Roman" w:eastAsia="Times New Roman" w:hAnsi="Times New Roman" w:cs="Times New Roman"/>
          <w:lang w:eastAsia="en-US"/>
        </w:rPr>
        <w:t>защиты</w:t>
      </w:r>
      <w:r w:rsidRPr="00A014A9">
        <w:rPr>
          <w:rFonts w:ascii="Times New Roman" w:eastAsia="Times New Roman" w:hAnsi="Times New Roman" w:cs="Times New Roman"/>
        </w:rPr>
        <w:t xml:space="preserve"> населения от чрезвычайных ситуаций природного и техногенного характера, пожарной безопасности и безопасности людей на водных объектах;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деятельности служб экстренной помощи при чрезвычайных и экстремальных ситуациях па муниципальном уровне;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чести и достоинстве воина, требованиях, предъявляемых к военнослужащему;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профессии пожарного, спасателя и особенностях их работы;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об опасных и чрезвычайных ситуациях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порядке оповещения населения о чрезвычайных и экстремальных ситуациях, умениями действовать по сигналам оповещения;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и умениями применять меры безопасности и правила поведения в условиях опасных и чрезвычайных ситуаций;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об особенностях природных чрезвычайных ситуаций для данного района проживания;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причинах возникновения, предвестниках наступления чрезвычайных ситуаций природного характера и умениями правильно действовать с целью снижения последствий их воздействия;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об организации эвакуации населения при чрезвычайных ситуациях, правилами поведения при ее проведении;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и навыками использования средств индивидуальной защиты при пожарах, радиационных, химических и биологических авариях (катастрофах);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полной и частичной санитарной обработке и порядке ее проведения;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проявлять предосторожность при соприкосновении с опасными социальными ситуациями и предвидеть возможные последствия их возникновения;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об инфекционных заболеваниях, основных принципах их протекания и профилактике;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нормативными правовыми основами оказания первой помощи;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о правилах оказания первой помощи;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знаниями правил и способов транспортировки, иммобилизации пострадавшего и умениями их выполнять;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lastRenderedPageBreak/>
        <w:t>умениями оказывать первую помощь пострадавшим;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основами здорового образа жизни, исключающими употребление алкоголя, наркотиков, курение и нанесение иного вреда здоровью;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вести здоровый образ жизни;</w:t>
      </w:r>
    </w:p>
    <w:p w:rsidR="00B55A26" w:rsidRPr="00A014A9" w:rsidRDefault="00B55A26" w:rsidP="00B55A26">
      <w:pPr>
        <w:numPr>
          <w:ilvl w:val="0"/>
          <w:numId w:val="3"/>
        </w:numPr>
        <w:tabs>
          <w:tab w:val="left" w:pos="993"/>
        </w:tabs>
        <w:ind w:left="851" w:hanging="284"/>
        <w:jc w:val="both"/>
        <w:rPr>
          <w:rFonts w:ascii="Times New Roman" w:eastAsia="Times New Roman" w:hAnsi="Times New Roman" w:cs="Times New Roman"/>
        </w:rPr>
      </w:pPr>
      <w:r w:rsidRPr="00A014A9">
        <w:rPr>
          <w:rFonts w:ascii="Times New Roman" w:eastAsia="Times New Roman" w:hAnsi="Times New Roman" w:cs="Times New Roman"/>
        </w:rPr>
        <w:t>умениями формировать личностные качества, дающие возможность стать активным членом современного общества.</w:t>
      </w:r>
    </w:p>
    <w:p w:rsidR="00B55A26" w:rsidRPr="00A014A9" w:rsidRDefault="00B55A26" w:rsidP="00402C8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B55A26" w:rsidRPr="00A014A9" w:rsidSect="00402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479"/>
    <w:multiLevelType w:val="hybridMultilevel"/>
    <w:tmpl w:val="9AEE3B46"/>
    <w:lvl w:ilvl="0" w:tplc="2D56C3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F1B13"/>
    <w:multiLevelType w:val="hybridMultilevel"/>
    <w:tmpl w:val="98E4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D"/>
    <w:rsid w:val="003B299C"/>
    <w:rsid w:val="00402C81"/>
    <w:rsid w:val="0053668C"/>
    <w:rsid w:val="00907F71"/>
    <w:rsid w:val="00B55A26"/>
    <w:rsid w:val="00E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81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02C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402C81"/>
    <w:rPr>
      <w:rFonts w:ascii="Calibri" w:eastAsia="Calibri" w:hAnsi="Calibri" w:cs="Times New Roman"/>
      <w:lang w:eastAsia="ar-SA"/>
    </w:rPr>
  </w:style>
  <w:style w:type="character" w:customStyle="1" w:styleId="1Tahoma115pt">
    <w:name w:val="Заголовок №1 + Tahoma;11;5 pt"/>
    <w:rsid w:val="00402C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TimesNewRoman13pt">
    <w:name w:val="Основной текст (6) + Times New Roman;13 pt;Не полужирный"/>
    <w:rsid w:val="00402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B55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81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02C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402C81"/>
    <w:rPr>
      <w:rFonts w:ascii="Calibri" w:eastAsia="Calibri" w:hAnsi="Calibri" w:cs="Times New Roman"/>
      <w:lang w:eastAsia="ar-SA"/>
    </w:rPr>
  </w:style>
  <w:style w:type="character" w:customStyle="1" w:styleId="1Tahoma115pt">
    <w:name w:val="Заголовок №1 + Tahoma;11;5 pt"/>
    <w:rsid w:val="00402C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TimesNewRoman13pt">
    <w:name w:val="Основной текст (6) + Times New Roman;13 pt;Не полужирный"/>
    <w:rsid w:val="00402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B5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2021-09-09T19:54:00Z</dcterms:created>
  <dcterms:modified xsi:type="dcterms:W3CDTF">2021-09-24T06:39:00Z</dcterms:modified>
</cp:coreProperties>
</file>